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C814A3">
        <w:rPr>
          <w:b/>
        </w:rPr>
        <w:t>2</w:t>
      </w:r>
      <w:r w:rsidR="00C814A3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>.09.2020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63"/>
        <w:gridCol w:w="2116"/>
        <w:gridCol w:w="1990"/>
        <w:gridCol w:w="2253"/>
        <w:gridCol w:w="3260"/>
        <w:gridCol w:w="2496"/>
      </w:tblGrid>
      <w:tr w:rsidR="00416D7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416D7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416D7A" w:rsidRPr="00416D7A" w:rsidTr="00144B40">
        <w:trPr>
          <w:trHeight w:val="257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416D7A" w:rsidRPr="00416D7A" w:rsidTr="00144B40">
        <w:trPr>
          <w:trHeight w:val="193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Приморского края.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40" w:rsidRDefault="00D83270" w:rsidP="00144B40">
            <w:r>
              <w:rPr>
                <w:sz w:val="24"/>
                <w:szCs w:val="24"/>
                <w:lang w:eastAsia="en-US"/>
              </w:rPr>
              <w:t xml:space="preserve">Профсоюзы </w:t>
            </w:r>
            <w:proofErr w:type="spellStart"/>
            <w:r w:rsidRPr="00144B40">
              <w:rPr>
                <w:b/>
                <w:i/>
                <w:sz w:val="24"/>
                <w:szCs w:val="24"/>
                <w:lang w:eastAsia="en-US"/>
              </w:rPr>
              <w:t>Мониторят</w:t>
            </w:r>
            <w:proofErr w:type="spellEnd"/>
            <w:r w:rsidRPr="00144B4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ситуацию в </w:t>
            </w:r>
            <w:r w:rsidR="00416D7A" w:rsidRPr="00416D7A">
              <w:rPr>
                <w:sz w:val="24"/>
                <w:szCs w:val="24"/>
                <w:lang w:eastAsia="en-US"/>
              </w:rPr>
              <w:t xml:space="preserve">образовательных учреждениях </w:t>
            </w:r>
            <w:r w:rsidR="00144B40">
              <w:rPr>
                <w:sz w:val="24"/>
                <w:szCs w:val="24"/>
                <w:lang w:eastAsia="en-US"/>
              </w:rPr>
              <w:t xml:space="preserve">Приморского </w:t>
            </w:r>
            <w:r w:rsidR="00416D7A" w:rsidRPr="00416D7A">
              <w:rPr>
                <w:sz w:val="24"/>
                <w:szCs w:val="24"/>
                <w:lang w:eastAsia="en-US"/>
              </w:rPr>
              <w:t xml:space="preserve">края </w:t>
            </w:r>
            <w:r w:rsidR="00144B40">
              <w:rPr>
                <w:sz w:val="24"/>
                <w:szCs w:val="24"/>
                <w:lang w:eastAsia="en-US"/>
              </w:rPr>
              <w:t>выплат</w:t>
            </w:r>
            <w:r w:rsidR="00416D7A" w:rsidRPr="00144B40">
              <w:t xml:space="preserve"> за классное </w:t>
            </w:r>
            <w:r w:rsidR="00523CE3" w:rsidRPr="00144B40">
              <w:t>руководство и</w:t>
            </w:r>
            <w:r w:rsidR="00144B40">
              <w:t xml:space="preserve"> </w:t>
            </w:r>
          </w:p>
          <w:p w:rsidR="00144B40" w:rsidRPr="00144B40" w:rsidRDefault="00144B40" w:rsidP="00144B40">
            <w:pPr>
              <w:rPr>
                <w:sz w:val="24"/>
                <w:szCs w:val="24"/>
                <w:lang w:eastAsia="en-US"/>
              </w:rPr>
            </w:pPr>
            <w:r w:rsidRPr="00144B40">
              <w:rPr>
                <w:b/>
                <w:i/>
              </w:rPr>
              <w:t xml:space="preserve">за распределением средств субвенции в общеобразовательных организациях </w:t>
            </w:r>
            <w:proofErr w:type="spellStart"/>
            <w:r w:rsidRPr="00144B40">
              <w:rPr>
                <w:b/>
                <w:i/>
              </w:rPr>
              <w:t>Анучинского</w:t>
            </w:r>
            <w:proofErr w:type="spellEnd"/>
            <w:r w:rsidRPr="00144B40">
              <w:rPr>
                <w:b/>
                <w:i/>
              </w:rPr>
              <w:t xml:space="preserve"> муниципального района, Владивостокском и Уссурийском городских округах</w:t>
            </w:r>
            <w:r w:rsidRPr="00144B40">
              <w:t xml:space="preserve"> 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144B40">
            <w:pPr>
              <w:rPr>
                <w:sz w:val="24"/>
                <w:szCs w:val="24"/>
                <w:lang w:eastAsia="en-US"/>
              </w:rPr>
            </w:pPr>
            <w:r w:rsidRPr="00144B40">
              <w:t>Мониторингом охватить школы с разной численностью обучающихся: до 400 обучающихся, от 400 до 600 обучающихся, от 600 до 800 обучающихся, свыше 800 обучающихся.</w:t>
            </w:r>
          </w:p>
        </w:tc>
      </w:tr>
      <w:tr w:rsidR="00416D7A" w:rsidRPr="00416D7A" w:rsidTr="00144B40">
        <w:trPr>
          <w:trHeight w:val="499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lastRenderedPageBreak/>
              <w:t>ЭНЕРГЕТИК</w:t>
            </w:r>
            <w:r w:rsidR="00BD5CE6"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416D7A" w:rsidRPr="00416D7A" w:rsidTr="00144B40">
        <w:trPr>
          <w:trHeight w:val="202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Владивостокский городской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 15 октября 2020 года</w:t>
            </w:r>
            <w:r w:rsidR="00AB3B4F">
              <w:rPr>
                <w:sz w:val="24"/>
                <w:szCs w:val="24"/>
                <w:lang w:eastAsia="en-US"/>
              </w:rPr>
              <w:t xml:space="preserve"> будут</w:t>
            </w:r>
            <w:r w:rsidRPr="00416D7A">
              <w:rPr>
                <w:sz w:val="24"/>
                <w:szCs w:val="24"/>
                <w:lang w:eastAsia="en-US"/>
              </w:rPr>
              <w:t xml:space="preserve"> сокращены 14 операторов 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6D7A">
              <w:rPr>
                <w:sz w:val="24"/>
                <w:szCs w:val="24"/>
                <w:lang w:eastAsia="en-US"/>
              </w:rPr>
              <w:t>Колл-центра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Владивостокского расчётно-контрольного центра.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Приказом по ПАО "ДЭК" от 12.08.2020 № 503"А" "О внесении изменений в штатное расписание филиала 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 и сокращении штата"</w:t>
            </w:r>
          </w:p>
        </w:tc>
      </w:tr>
      <w:tr w:rsidR="00416D7A" w:rsidRPr="00416D7A" w:rsidTr="00144B40">
        <w:trPr>
          <w:trHeight w:val="306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6D7A">
              <w:rPr>
                <w:sz w:val="24"/>
                <w:szCs w:val="24"/>
                <w:lang w:eastAsia="en-US"/>
              </w:rPr>
              <w:t>Лучегорском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районом участке 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Дальнереченского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отделения филиала 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Пожарский муниципальный район</w:t>
            </w:r>
          </w:p>
          <w:p w:rsidR="00387460" w:rsidRPr="00416D7A" w:rsidRDefault="003874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710733" w:rsidRDefault="00416D7A">
            <w:pPr>
              <w:rPr>
                <w:sz w:val="24"/>
                <w:szCs w:val="24"/>
                <w:lang w:eastAsia="en-US"/>
              </w:rPr>
            </w:pPr>
            <w:r w:rsidRPr="00710733">
              <w:rPr>
                <w:sz w:val="24"/>
                <w:szCs w:val="24"/>
                <w:lang w:eastAsia="en-US"/>
              </w:rPr>
              <w:t>с 19 октября 2020 года будут сокращёны 2 экономиста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710733" w:rsidRDefault="00416D7A">
            <w:pPr>
              <w:rPr>
                <w:sz w:val="24"/>
                <w:szCs w:val="24"/>
                <w:lang w:eastAsia="en-US"/>
              </w:rPr>
            </w:pPr>
            <w:r w:rsidRPr="00710733">
              <w:rPr>
                <w:sz w:val="24"/>
                <w:szCs w:val="24"/>
                <w:lang w:eastAsia="en-US"/>
              </w:rPr>
              <w:t>Приказом по ПАО "ДЭК" от 17.08.2020 № 520"А" "О внесении изменений в штатное расписание филиала ПАО "ДЭК" - "</w:t>
            </w:r>
            <w:proofErr w:type="spellStart"/>
            <w:r w:rsidRPr="00710733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710733">
              <w:rPr>
                <w:sz w:val="24"/>
                <w:szCs w:val="24"/>
                <w:lang w:eastAsia="en-US"/>
              </w:rPr>
              <w:t>" и сокращении штата" ППО "</w:t>
            </w:r>
            <w:proofErr w:type="spellStart"/>
            <w:r w:rsidRPr="00710733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710733"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387460" w:rsidRPr="00416D7A" w:rsidTr="00144B40">
        <w:trPr>
          <w:trHeight w:val="1341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Default="003874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 ЛУТЭК АО ДГК</w:t>
            </w: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Pr="00387460" w:rsidRDefault="00387460" w:rsidP="003874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Лучегорск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0" w:rsidRPr="00710733" w:rsidRDefault="00387460" w:rsidP="00387460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416D7A" w:rsidRDefault="00387460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416D7A" w:rsidRDefault="00387460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Default="0038746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Более 100 работникам</w:t>
            </w:r>
          </w:p>
          <w:p w:rsidR="00387460" w:rsidRPr="00387460" w:rsidRDefault="00387460">
            <w:pPr>
              <w:rPr>
                <w:b/>
                <w:i/>
                <w:lang w:eastAsia="en-US"/>
              </w:rPr>
            </w:pPr>
            <w:r w:rsidRPr="00387460">
              <w:rPr>
                <w:b/>
                <w:i/>
                <w:lang w:eastAsia="en-US"/>
              </w:rPr>
              <w:t>при увольнении окончательный расчет выплачен не в полном объеме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0" w:rsidRPr="00387460" w:rsidRDefault="00387460" w:rsidP="00387460">
            <w:pPr>
              <w:rPr>
                <w:b/>
                <w:i/>
                <w:lang w:eastAsia="en-US"/>
              </w:rPr>
            </w:pPr>
            <w:r w:rsidRPr="00387460">
              <w:rPr>
                <w:b/>
                <w:i/>
                <w:lang w:eastAsia="en-US"/>
              </w:rPr>
              <w:t>Профсоюз готовит иски о взыскании недополученных выплат</w:t>
            </w:r>
          </w:p>
        </w:tc>
      </w:tr>
      <w:tr w:rsidR="00BD5CE6" w:rsidRPr="00416D7A" w:rsidTr="00144B40">
        <w:trPr>
          <w:trHeight w:val="540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BD5CE6">
            <w:pPr>
              <w:rPr>
                <w:b/>
                <w:sz w:val="24"/>
                <w:szCs w:val="24"/>
                <w:lang w:eastAsia="en-US"/>
              </w:rPr>
            </w:pPr>
            <w:r w:rsidRPr="00BD5CE6">
              <w:rPr>
                <w:b/>
                <w:sz w:val="24"/>
                <w:szCs w:val="24"/>
                <w:lang w:eastAsia="en-US"/>
              </w:rPr>
              <w:t>ХИМИЧЕСКАЯ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BD5CE6" w:rsidRPr="00416D7A" w:rsidTr="00144B40">
        <w:trPr>
          <w:trHeight w:val="108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DF7DE4" w:rsidRDefault="00BD5CE6" w:rsidP="00BD5CE6">
            <w:pPr>
              <w:rPr>
                <w:rFonts w:ascii="Arial" w:hAnsi="Arial" w:cs="Arial"/>
              </w:rPr>
            </w:pPr>
            <w:r w:rsidRPr="009C0A54">
              <w:lastRenderedPageBreak/>
              <w:t>ООО "</w:t>
            </w:r>
            <w:r w:rsidRPr="00F70095">
              <w:rPr>
                <w:rFonts w:ascii="Arial" w:hAnsi="Arial" w:cs="Arial"/>
              </w:rPr>
              <w:t xml:space="preserve"> </w:t>
            </w:r>
            <w:proofErr w:type="spellStart"/>
            <w:r w:rsidRPr="00DF7DE4">
              <w:t>Дальнегорский</w:t>
            </w:r>
            <w:proofErr w:type="spellEnd"/>
            <w:r w:rsidRPr="00DF7DE4">
              <w:t xml:space="preserve"> химический комбинат</w:t>
            </w:r>
            <w:r w:rsidRPr="00F70095">
              <w:rPr>
                <w:rFonts w:ascii="Arial" w:hAnsi="Arial" w:cs="Arial"/>
              </w:rPr>
              <w:t xml:space="preserve"> </w:t>
            </w:r>
            <w:r w:rsidRPr="009C0A54">
              <w:t>БОР"</w:t>
            </w:r>
          </w:p>
          <w:p w:rsidR="00BD5CE6" w:rsidRDefault="00BD5CE6" w:rsidP="00BD5CE6"/>
          <w:p w:rsidR="00BD5CE6" w:rsidRDefault="00BD5CE6" w:rsidP="00BD5CE6"/>
          <w:p w:rsidR="00BD5CE6" w:rsidRDefault="00BD5CE6" w:rsidP="00BD5CE6"/>
          <w:p w:rsidR="00BD5CE6" w:rsidRDefault="00BD5CE6" w:rsidP="00BD5CE6"/>
          <w:p w:rsidR="00BD5CE6" w:rsidRDefault="00BD5CE6" w:rsidP="00BD5CE6">
            <w:proofErr w:type="spellStart"/>
            <w:r>
              <w:t>Дальнегорский</w:t>
            </w:r>
            <w:proofErr w:type="spellEnd"/>
            <w:r>
              <w:t xml:space="preserve"> городской </w:t>
            </w:r>
          </w:p>
          <w:p w:rsidR="00BD5CE6" w:rsidRPr="00BD5CE6" w:rsidRDefault="00BD5CE6" w:rsidP="00BD5CE6">
            <w:pPr>
              <w:rPr>
                <w:sz w:val="24"/>
                <w:szCs w:val="24"/>
                <w:lang w:eastAsia="en-US"/>
              </w:rPr>
            </w:pPr>
            <w:r>
              <w:t>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Pr="0013364D" w:rsidRDefault="00BD5CE6" w:rsidP="00BD5CE6">
            <w:r w:rsidRPr="0013364D">
              <w:t>Предприятие приступила к работе после проведенного</w:t>
            </w:r>
          </w:p>
          <w:p w:rsidR="00BD5CE6" w:rsidRPr="00710733" w:rsidRDefault="004E22AE" w:rsidP="004E22AE">
            <w:r w:rsidRPr="0013364D">
              <w:t>плановый капитального</w:t>
            </w:r>
            <w:r w:rsidR="00BD5CE6" w:rsidRPr="0013364D">
              <w:t xml:space="preserve"> ремонт</w:t>
            </w:r>
            <w:r w:rsidRPr="0013364D">
              <w:t>а</w:t>
            </w:r>
            <w:r w:rsidR="00BD5CE6" w:rsidRPr="005506D3"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Default="00BD5CE6" w:rsidP="00BD5CE6">
            <w:r>
              <w:t>Численность предприятия более</w:t>
            </w:r>
          </w:p>
          <w:p w:rsidR="00BD5CE6" w:rsidRDefault="00BD5CE6" w:rsidP="00BD5CE6">
            <w:r>
              <w:t>2000 работников</w:t>
            </w:r>
            <w:r w:rsidRPr="00B77ADD">
              <w:t xml:space="preserve"> 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</w:t>
            </w:r>
          </w:p>
        </w:tc>
      </w:tr>
      <w:tr w:rsidR="00416D7A" w:rsidRPr="00416D7A" w:rsidTr="00144B40">
        <w:trPr>
          <w:trHeight w:val="12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дополнительного образования Приморского края</w:t>
            </w: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0" w:rsidRPr="00D83270" w:rsidRDefault="00D83270" w:rsidP="00D8327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D83270">
              <w:rPr>
                <w:b/>
                <w:i/>
                <w:sz w:val="24"/>
                <w:szCs w:val="24"/>
                <w:lang w:eastAsia="en-US"/>
              </w:rPr>
              <w:t xml:space="preserve">Профсоюзы </w:t>
            </w:r>
            <w:proofErr w:type="spellStart"/>
            <w:r w:rsidRPr="00D83270">
              <w:rPr>
                <w:b/>
                <w:i/>
                <w:sz w:val="24"/>
                <w:szCs w:val="24"/>
                <w:lang w:eastAsia="en-US"/>
              </w:rPr>
              <w:t>Мониторят</w:t>
            </w:r>
            <w:proofErr w:type="spellEnd"/>
            <w:r w:rsidRPr="00D83270">
              <w:rPr>
                <w:b/>
                <w:i/>
                <w:sz w:val="24"/>
                <w:szCs w:val="24"/>
                <w:lang w:eastAsia="en-US"/>
              </w:rPr>
              <w:t xml:space="preserve"> ситуацию в учреждениях дополнительного  образования края </w:t>
            </w:r>
          </w:p>
          <w:p w:rsidR="00416D7A" w:rsidRPr="00416D7A" w:rsidRDefault="00416D7A" w:rsidP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83270" w:rsidRDefault="00D8327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D83270">
              <w:rPr>
                <w:b/>
                <w:i/>
                <w:sz w:val="24"/>
                <w:szCs w:val="24"/>
                <w:lang w:eastAsia="en-US"/>
              </w:rPr>
              <w:t xml:space="preserve">Открытие учреждений </w:t>
            </w:r>
            <w:r w:rsidR="00523CE3">
              <w:rPr>
                <w:b/>
                <w:i/>
                <w:sz w:val="24"/>
                <w:szCs w:val="24"/>
                <w:lang w:eastAsia="en-US"/>
              </w:rPr>
              <w:t xml:space="preserve">предполагается с 30 </w:t>
            </w:r>
            <w:r w:rsidRPr="00D83270">
              <w:rPr>
                <w:b/>
                <w:i/>
                <w:sz w:val="24"/>
                <w:szCs w:val="24"/>
                <w:lang w:eastAsia="en-US"/>
              </w:rPr>
              <w:t>сентября 2020 года</w:t>
            </w: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D83270" w:rsidP="00416D7A">
            <w:pPr>
              <w:rPr>
                <w:b/>
                <w:lang w:eastAsia="en-US"/>
              </w:rPr>
            </w:pPr>
            <w:r w:rsidRPr="00D83270">
              <w:rPr>
                <w:b/>
                <w:lang w:eastAsia="en-US"/>
              </w:rPr>
              <w:t>ГОСТИНИЦЫ</w:t>
            </w:r>
          </w:p>
        </w:tc>
      </w:tr>
      <w:tr w:rsidR="00416D7A" w:rsidRPr="00416D7A" w:rsidTr="00144B40">
        <w:trPr>
          <w:trHeight w:val="55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proofErr w:type="spellStart"/>
            <w:r>
              <w:rPr>
                <w:sz w:val="24"/>
                <w:szCs w:val="24"/>
                <w:lang w:eastAsia="en-US"/>
              </w:rPr>
              <w:t>ответстенностью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городской </w:t>
            </w:r>
          </w:p>
          <w:p w:rsidR="00416D7A" w:rsidRDefault="00D83270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3364D" w:rsidRDefault="00D83270" w:rsidP="00416D7A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>Со 02.09 2020 года по 31.10.2020 года продлен режим неполной рабочей недели (32 часа).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D83270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D83270" w:rsidP="00416D7A">
            <w:pPr>
              <w:rPr>
                <w:b/>
                <w:lang w:eastAsia="en-US"/>
              </w:rPr>
            </w:pPr>
            <w:r w:rsidRPr="00D83270">
              <w:rPr>
                <w:b/>
                <w:sz w:val="24"/>
                <w:szCs w:val="24"/>
                <w:lang w:eastAsia="en-US"/>
              </w:rPr>
              <w:t>АВИАСТРОЕНИЕ</w:t>
            </w:r>
          </w:p>
        </w:tc>
      </w:tr>
      <w:tr w:rsidR="00416D7A" w:rsidRPr="00416D7A" w:rsidTr="00144B40">
        <w:trPr>
          <w:trHeight w:val="6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3D26C4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Публичное акционерное общество ААК "ПРОГРЕСС"</w:t>
            </w:r>
          </w:p>
          <w:p w:rsidR="003D26C4" w:rsidRDefault="003D26C4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C814A3" w:rsidRDefault="003D26C4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Арсеньевский городской 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3364D" w:rsidRDefault="003D26C4" w:rsidP="00387460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 xml:space="preserve">Работодатель </w:t>
            </w:r>
            <w:r w:rsidR="00387460" w:rsidRPr="0013364D">
              <w:rPr>
                <w:lang w:eastAsia="en-US"/>
              </w:rPr>
              <w:t xml:space="preserve">в рамках досудебного разбирательства </w:t>
            </w:r>
            <w:r w:rsidRPr="0013364D">
              <w:rPr>
                <w:lang w:eastAsia="en-US"/>
              </w:rPr>
              <w:t>подписал 27 августа 2020 года Соглашение  с профсоюзом о выплате работникам предприятия до размера заработной платы за период с 30 марта по 30 апреля 2020 года</w:t>
            </w:r>
            <w:r w:rsidR="00710733" w:rsidRPr="0013364D">
              <w:rPr>
                <w:lang w:eastAsia="en-US"/>
              </w:rPr>
              <w:t xml:space="preserve"> , до 31 декабря 2020 года.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13364D" w:rsidRDefault="003D26C4" w:rsidP="00416D7A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>Выплаты будут производится в соответствии с Указом президента РФ №206 и №239</w:t>
            </w:r>
          </w:p>
          <w:p w:rsidR="003D26C4" w:rsidRPr="00416D7A" w:rsidRDefault="003D26C4" w:rsidP="00416D7A">
            <w:pPr>
              <w:rPr>
                <w:lang w:eastAsia="en-US"/>
              </w:rPr>
            </w:pPr>
          </w:p>
        </w:tc>
      </w:tr>
    </w:tbl>
    <w:p w:rsidR="00BB2490" w:rsidRDefault="00BB2490"/>
    <w:p w:rsidR="00416D7A" w:rsidRDefault="00416D7A"/>
    <w:p w:rsidR="00416D7A" w:rsidRDefault="00416D7A"/>
    <w:p w:rsidR="00416D7A" w:rsidRDefault="00416D7A"/>
    <w:p w:rsidR="00416D7A" w:rsidRDefault="00416D7A"/>
    <w:p w:rsidR="00710733" w:rsidRDefault="00710733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2F24" w:rsidRDefault="00B74EB6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ПИЩЕВАЯ ПРОМЫШЛЕННОСТЬ</w:t>
            </w:r>
          </w:p>
        </w:tc>
      </w:tr>
      <w:tr w:rsidR="00416D7A" w:rsidTr="00852686">
        <w:trPr>
          <w:trHeight w:val="10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B74EB6" w:rsidP="00852686">
            <w:r>
              <w:t xml:space="preserve">Филиал </w:t>
            </w:r>
            <w:proofErr w:type="spellStart"/>
            <w:r>
              <w:t>Ао</w:t>
            </w:r>
            <w:proofErr w:type="spellEnd"/>
            <w:r>
              <w:t xml:space="preserve"> "АБ </w:t>
            </w:r>
            <w:proofErr w:type="spellStart"/>
            <w:r>
              <w:t>ИнБев</w:t>
            </w:r>
            <w:proofErr w:type="spellEnd"/>
            <w:r>
              <w:t xml:space="preserve"> Эфес"</w:t>
            </w:r>
          </w:p>
          <w:p w:rsidR="00B74EB6" w:rsidRDefault="00B74EB6" w:rsidP="00852686"/>
          <w:p w:rsidR="00B74EB6" w:rsidRDefault="00B74EB6" w:rsidP="00852686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B74EB6" w:rsidP="00852686">
            <w:pPr>
              <w:spacing w:before="120"/>
              <w:ind w:right="-454"/>
            </w:pPr>
            <w:r>
              <w:t>16.09.2020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17938" w:rsidRDefault="00416D7A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B74EB6" w:rsidRDefault="00B74EB6" w:rsidP="00295BF8">
            <w:r w:rsidRPr="00B74EB6">
              <w:t>Приморская краевая организация профсоюза работников агропромышленного комплекса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AC40BB" w:rsidRDefault="00416D7A" w:rsidP="00852686">
            <w:pPr>
              <w:spacing w:before="120"/>
              <w:ind w:right="-454"/>
            </w:pPr>
          </w:p>
        </w:tc>
      </w:tr>
      <w:tr w:rsidR="00416D7A" w:rsidTr="00BB2E92">
        <w:trPr>
          <w:trHeight w:val="55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2" w:rsidRPr="005506D3" w:rsidRDefault="00B74EB6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 xml:space="preserve">ПОРТОВАЯ </w:t>
            </w:r>
            <w:r w:rsidR="00BB2E92">
              <w:rPr>
                <w:b/>
              </w:rPr>
              <w:t>ДЕЯТЕЛЬНОСТЬ</w:t>
            </w:r>
          </w:p>
        </w:tc>
      </w:tr>
      <w:tr w:rsidR="00710E17" w:rsidTr="004A223A">
        <w:trPr>
          <w:trHeight w:val="127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E17" w:rsidRDefault="00AB3B4F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92" w:rsidRDefault="00AB3B4F" w:rsidP="00F741EA">
            <w:r>
              <w:t>ООО Компания "</w:t>
            </w:r>
            <w:proofErr w:type="spellStart"/>
            <w:r>
              <w:t>Айтис</w:t>
            </w:r>
            <w:proofErr w:type="spellEnd"/>
            <w:r>
              <w:t xml:space="preserve"> </w:t>
            </w:r>
            <w:proofErr w:type="spellStart"/>
            <w:r>
              <w:t>Энтерпрайс</w:t>
            </w:r>
            <w:proofErr w:type="spellEnd"/>
            <w:r>
              <w:t>"</w:t>
            </w:r>
          </w:p>
          <w:p w:rsidR="00AB3B4F" w:rsidRDefault="00AB3B4F" w:rsidP="00F741EA"/>
          <w:p w:rsidR="00AB3B4F" w:rsidRDefault="00AB3B4F" w:rsidP="00F741EA">
            <w:r>
              <w:t>Находкинский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17" w:rsidRDefault="00AB3B4F" w:rsidP="00852686">
            <w:pPr>
              <w:spacing w:before="120"/>
              <w:ind w:right="-454"/>
            </w:pPr>
            <w:r>
              <w:t>16.09.2020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17" w:rsidRDefault="00AB3B4F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17" w:rsidRPr="00295BF8" w:rsidRDefault="00AB3B4F" w:rsidP="00295BF8">
            <w:r>
              <w:t>КСОП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17" w:rsidRPr="00AC40BB" w:rsidRDefault="00710E17" w:rsidP="00852686">
            <w:pPr>
              <w:spacing w:before="120"/>
              <w:ind w:right="-454"/>
            </w:pPr>
          </w:p>
        </w:tc>
      </w:tr>
      <w:tr w:rsidR="00710E17" w:rsidTr="00710E17">
        <w:trPr>
          <w:trHeight w:val="11192"/>
        </w:trPr>
        <w:tc>
          <w:tcPr>
            <w:tcW w:w="15444" w:type="dxa"/>
            <w:gridSpan w:val="9"/>
            <w:tcBorders>
              <w:top w:val="nil"/>
              <w:left w:val="nil"/>
              <w:right w:val="nil"/>
            </w:tcBorders>
            <w:hideMark/>
          </w:tcPr>
          <w:p w:rsidR="00710E17" w:rsidRPr="00AC40BB" w:rsidRDefault="00710E17" w:rsidP="00852686">
            <w:pPr>
              <w:spacing w:before="120"/>
              <w:ind w:right="-454"/>
            </w:pPr>
          </w:p>
        </w:tc>
      </w:tr>
    </w:tbl>
    <w:p w:rsidR="00416D7A" w:rsidRDefault="00416D7A"/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66AC1"/>
    <w:rsid w:val="0013364D"/>
    <w:rsid w:val="00144B40"/>
    <w:rsid w:val="00295BF8"/>
    <w:rsid w:val="002C31D3"/>
    <w:rsid w:val="00387460"/>
    <w:rsid w:val="003C4C1A"/>
    <w:rsid w:val="003D26C4"/>
    <w:rsid w:val="00416D7A"/>
    <w:rsid w:val="004E22AE"/>
    <w:rsid w:val="00523CE3"/>
    <w:rsid w:val="005B7766"/>
    <w:rsid w:val="005E6672"/>
    <w:rsid w:val="00641629"/>
    <w:rsid w:val="00710733"/>
    <w:rsid w:val="00710E17"/>
    <w:rsid w:val="00767E91"/>
    <w:rsid w:val="00AA689B"/>
    <w:rsid w:val="00AB3B4F"/>
    <w:rsid w:val="00B74EB6"/>
    <w:rsid w:val="00BA0A52"/>
    <w:rsid w:val="00BB2490"/>
    <w:rsid w:val="00BB2E92"/>
    <w:rsid w:val="00BD5CE6"/>
    <w:rsid w:val="00C6293A"/>
    <w:rsid w:val="00C814A3"/>
    <w:rsid w:val="00D83270"/>
    <w:rsid w:val="00E34ACE"/>
    <w:rsid w:val="00EF2129"/>
    <w:rsid w:val="00F7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8ABDD-D0BB-4DF9-8686-0853694B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2020-09-21T03:22:00Z</dcterms:created>
  <dcterms:modified xsi:type="dcterms:W3CDTF">2020-09-21T03:22:00Z</dcterms:modified>
</cp:coreProperties>
</file>